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56359" w14:textId="77777777" w:rsidR="0017682A" w:rsidRPr="00DB17C1" w:rsidRDefault="0017682A" w:rsidP="00024B57">
      <w:pPr>
        <w:outlineLvl w:val="0"/>
        <w:rPr>
          <w:b/>
          <w:sz w:val="40"/>
          <w:szCs w:val="40"/>
        </w:rPr>
      </w:pPr>
      <w:r w:rsidRPr="00DB17C1">
        <w:rPr>
          <w:b/>
          <w:sz w:val="40"/>
          <w:szCs w:val="40"/>
        </w:rPr>
        <w:t>Бадминтон</w:t>
      </w:r>
    </w:p>
    <w:p w14:paraId="7D9F939E" w14:textId="77777777" w:rsidR="0017682A" w:rsidRDefault="0017682A" w:rsidP="00DB17C1">
      <w:pPr>
        <w:rPr>
          <w:sz w:val="36"/>
          <w:szCs w:val="36"/>
        </w:rPr>
      </w:pPr>
    </w:p>
    <w:p w14:paraId="6DEF198B" w14:textId="77777777" w:rsidR="0017682A" w:rsidRPr="00DB17C1" w:rsidRDefault="0017682A" w:rsidP="00024B57">
      <w:pPr>
        <w:outlineLvl w:val="0"/>
        <w:rPr>
          <w:b/>
          <w:sz w:val="32"/>
          <w:szCs w:val="32"/>
        </w:rPr>
      </w:pPr>
      <w:r w:rsidRPr="00DB17C1">
        <w:rPr>
          <w:b/>
          <w:bCs/>
          <w:sz w:val="32"/>
          <w:szCs w:val="32"/>
        </w:rPr>
        <w:t>Жеребьёвка</w:t>
      </w:r>
      <w:r w:rsidRPr="00DB17C1">
        <w:rPr>
          <w:b/>
          <w:sz w:val="32"/>
          <w:szCs w:val="32"/>
        </w:rPr>
        <w:t xml:space="preserve"> </w:t>
      </w:r>
    </w:p>
    <w:p w14:paraId="08B3E129" w14:textId="77777777" w:rsidR="0017682A" w:rsidRDefault="0017682A" w:rsidP="00DB17C1">
      <w:pPr>
        <w:rPr>
          <w:sz w:val="36"/>
          <w:szCs w:val="36"/>
        </w:rPr>
      </w:pPr>
    </w:p>
    <w:p w14:paraId="77D19884" w14:textId="77777777" w:rsidR="0017682A" w:rsidRPr="00DB17C1" w:rsidRDefault="0017682A" w:rsidP="00DB17C1">
      <w:pPr>
        <w:rPr>
          <w:szCs w:val="28"/>
        </w:rPr>
      </w:pPr>
      <w:r w:rsidRPr="00DB17C1">
        <w:rPr>
          <w:szCs w:val="28"/>
        </w:rPr>
        <w:t>Перед началом матча проводится жеребьёвка. Сторона, выигравшая жребий, может выбрать :</w:t>
      </w:r>
    </w:p>
    <w:p w14:paraId="3ED4E9C1" w14:textId="77777777" w:rsidR="0017682A" w:rsidRPr="00DB17C1" w:rsidRDefault="0017682A" w:rsidP="00DB17C1">
      <w:pPr>
        <w:rPr>
          <w:szCs w:val="28"/>
        </w:rPr>
      </w:pPr>
    </w:p>
    <w:p w14:paraId="091856E0" w14:textId="77777777" w:rsidR="0017682A" w:rsidRPr="00DB17C1" w:rsidRDefault="0017682A" w:rsidP="00DB17C1">
      <w:pPr>
        <w:rPr>
          <w:szCs w:val="28"/>
        </w:rPr>
      </w:pPr>
      <w:r w:rsidRPr="00DB17C1">
        <w:rPr>
          <w:szCs w:val="28"/>
        </w:rPr>
        <w:t xml:space="preserve">подавать или принимать подачу, </w:t>
      </w:r>
    </w:p>
    <w:p w14:paraId="05C986FA" w14:textId="77777777" w:rsidR="0017682A" w:rsidRPr="00DB17C1" w:rsidRDefault="0017682A" w:rsidP="00DB17C1">
      <w:pPr>
        <w:rPr>
          <w:szCs w:val="28"/>
        </w:rPr>
      </w:pPr>
      <w:r w:rsidRPr="00DB17C1">
        <w:rPr>
          <w:szCs w:val="28"/>
        </w:rPr>
        <w:t xml:space="preserve">начинать игру на одной или другой стороне корта. </w:t>
      </w:r>
    </w:p>
    <w:p w14:paraId="1F4BCFC2" w14:textId="77777777" w:rsidR="0017682A" w:rsidRPr="00DB17C1" w:rsidRDefault="0017682A" w:rsidP="00DB17C1">
      <w:pPr>
        <w:rPr>
          <w:szCs w:val="28"/>
        </w:rPr>
      </w:pPr>
    </w:p>
    <w:p w14:paraId="3A6DFC06" w14:textId="77777777" w:rsidR="0017682A" w:rsidRPr="00DB17C1" w:rsidRDefault="0017682A" w:rsidP="00024B57">
      <w:pPr>
        <w:outlineLvl w:val="0"/>
        <w:rPr>
          <w:szCs w:val="28"/>
        </w:rPr>
      </w:pPr>
      <w:r w:rsidRPr="00DB17C1">
        <w:rPr>
          <w:szCs w:val="28"/>
        </w:rPr>
        <w:t xml:space="preserve">Сторона, проигравшая жеребьёвку, после этого, делает оставшийся выбор. </w:t>
      </w:r>
    </w:p>
    <w:p w14:paraId="286A5503" w14:textId="77777777" w:rsidR="0017682A" w:rsidRDefault="0017682A" w:rsidP="00DB17C1">
      <w:pPr>
        <w:rPr>
          <w:sz w:val="36"/>
          <w:szCs w:val="36"/>
        </w:rPr>
      </w:pPr>
    </w:p>
    <w:p w14:paraId="124C1DF9" w14:textId="77777777" w:rsidR="0017682A" w:rsidRPr="00DB17C1" w:rsidRDefault="0017682A" w:rsidP="00024B57">
      <w:pPr>
        <w:outlineLvl w:val="0"/>
        <w:rPr>
          <w:b/>
          <w:sz w:val="32"/>
          <w:szCs w:val="32"/>
        </w:rPr>
      </w:pPr>
      <w:r w:rsidRPr="00DB17C1">
        <w:rPr>
          <w:b/>
          <w:bCs/>
          <w:sz w:val="32"/>
          <w:szCs w:val="32"/>
        </w:rPr>
        <w:t>Счёт</w:t>
      </w:r>
      <w:r w:rsidRPr="00DB17C1">
        <w:rPr>
          <w:b/>
          <w:sz w:val="32"/>
          <w:szCs w:val="32"/>
        </w:rPr>
        <w:t xml:space="preserve"> </w:t>
      </w:r>
    </w:p>
    <w:p w14:paraId="0D2690AF" w14:textId="77777777" w:rsidR="0017682A" w:rsidRDefault="0017682A" w:rsidP="00DB17C1">
      <w:pPr>
        <w:rPr>
          <w:sz w:val="36"/>
          <w:szCs w:val="36"/>
        </w:rPr>
      </w:pPr>
    </w:p>
    <w:p w14:paraId="1B893808" w14:textId="32179E96" w:rsidR="0017682A" w:rsidRPr="00DB17C1" w:rsidRDefault="0017682A" w:rsidP="00DB17C1">
      <w:pPr>
        <w:rPr>
          <w:szCs w:val="28"/>
        </w:rPr>
      </w:pPr>
      <w:r w:rsidRPr="00DB17C1">
        <w:rPr>
          <w:szCs w:val="28"/>
        </w:rPr>
        <w:t xml:space="preserve">Матч должен состоять, максимум, из трех </w:t>
      </w:r>
      <w:r w:rsidR="00024B57">
        <w:rPr>
          <w:szCs w:val="28"/>
        </w:rPr>
        <w:t>сетов. Сет</w:t>
      </w:r>
      <w:r w:rsidRPr="00DB17C1">
        <w:rPr>
          <w:szCs w:val="28"/>
        </w:rPr>
        <w:t xml:space="preserve"> выигрывает сторона, первой набравшая 21 очко. При счете «20-20» сторона, которая первая набирает разницу в 2 очка, выигрыва</w:t>
      </w:r>
      <w:r w:rsidR="00024B57">
        <w:rPr>
          <w:szCs w:val="28"/>
        </w:rPr>
        <w:t>ет сет</w:t>
      </w:r>
      <w:r w:rsidRPr="00DB17C1">
        <w:rPr>
          <w:szCs w:val="28"/>
        </w:rPr>
        <w:t>. При счёте «29-29» сторона, выигр</w:t>
      </w:r>
      <w:r w:rsidR="00024B57">
        <w:rPr>
          <w:szCs w:val="28"/>
        </w:rPr>
        <w:t>авшая 30-е очко, выигрывает сет</w:t>
      </w:r>
      <w:r w:rsidRPr="00DB17C1">
        <w:rPr>
          <w:szCs w:val="28"/>
        </w:rPr>
        <w:t xml:space="preserve">. </w:t>
      </w:r>
    </w:p>
    <w:p w14:paraId="7A37560E" w14:textId="77777777" w:rsidR="0017682A" w:rsidRDefault="0017682A" w:rsidP="00DB17C1">
      <w:pPr>
        <w:rPr>
          <w:sz w:val="36"/>
          <w:szCs w:val="36"/>
        </w:rPr>
      </w:pPr>
    </w:p>
    <w:p w14:paraId="37ED5E68" w14:textId="77777777" w:rsidR="0017682A" w:rsidRDefault="0017682A" w:rsidP="00DB17C1">
      <w:pPr>
        <w:rPr>
          <w:sz w:val="36"/>
          <w:szCs w:val="36"/>
        </w:rPr>
      </w:pPr>
    </w:p>
    <w:p w14:paraId="284B976C" w14:textId="77777777" w:rsidR="0017682A" w:rsidRPr="00DB17C1" w:rsidRDefault="0017682A" w:rsidP="00024B57">
      <w:pPr>
        <w:outlineLvl w:val="0"/>
        <w:rPr>
          <w:b/>
          <w:sz w:val="32"/>
          <w:szCs w:val="32"/>
        </w:rPr>
      </w:pPr>
      <w:r w:rsidRPr="00DB17C1">
        <w:rPr>
          <w:b/>
          <w:bCs/>
          <w:sz w:val="32"/>
          <w:szCs w:val="32"/>
        </w:rPr>
        <w:t>Смена сторон</w:t>
      </w:r>
      <w:r w:rsidRPr="00DB17C1">
        <w:rPr>
          <w:b/>
          <w:sz w:val="32"/>
          <w:szCs w:val="32"/>
        </w:rPr>
        <w:t xml:space="preserve"> </w:t>
      </w:r>
    </w:p>
    <w:p w14:paraId="76FCC354" w14:textId="77777777" w:rsidR="0017682A" w:rsidRDefault="0017682A" w:rsidP="00DB17C1">
      <w:pPr>
        <w:rPr>
          <w:sz w:val="36"/>
          <w:szCs w:val="36"/>
        </w:rPr>
      </w:pPr>
    </w:p>
    <w:p w14:paraId="59DE5717" w14:textId="77777777" w:rsidR="0017682A" w:rsidRPr="00DB17C1" w:rsidRDefault="0017682A" w:rsidP="00DB17C1">
      <w:pPr>
        <w:rPr>
          <w:szCs w:val="28"/>
        </w:rPr>
      </w:pPr>
      <w:r w:rsidRPr="00DB17C1">
        <w:rPr>
          <w:szCs w:val="28"/>
        </w:rPr>
        <w:t xml:space="preserve">Игроки должны поменяться сторонами: </w:t>
      </w:r>
    </w:p>
    <w:p w14:paraId="41BFE4A6" w14:textId="7555F4A4" w:rsidR="0017682A" w:rsidRPr="00DB17C1" w:rsidRDefault="00024B57" w:rsidP="00DB17C1">
      <w:pPr>
        <w:rPr>
          <w:szCs w:val="28"/>
        </w:rPr>
      </w:pPr>
      <w:r>
        <w:rPr>
          <w:szCs w:val="28"/>
        </w:rPr>
        <w:t>1. по окончании первого сета</w:t>
      </w:r>
      <w:r w:rsidR="0017682A" w:rsidRPr="00DB17C1">
        <w:rPr>
          <w:szCs w:val="28"/>
        </w:rPr>
        <w:t xml:space="preserve">; </w:t>
      </w:r>
    </w:p>
    <w:p w14:paraId="79B37F3B" w14:textId="5C55D804" w:rsidR="0017682A" w:rsidRPr="00DB17C1" w:rsidRDefault="00024B57" w:rsidP="00DB17C1">
      <w:pPr>
        <w:rPr>
          <w:szCs w:val="28"/>
        </w:rPr>
      </w:pPr>
      <w:r>
        <w:rPr>
          <w:szCs w:val="28"/>
        </w:rPr>
        <w:t>2. перед началом третьего сета</w:t>
      </w:r>
      <w:r w:rsidR="0017682A" w:rsidRPr="00DB17C1">
        <w:rPr>
          <w:szCs w:val="28"/>
        </w:rPr>
        <w:t xml:space="preserve"> (если он нужен) </w:t>
      </w:r>
    </w:p>
    <w:p w14:paraId="7624ECD9" w14:textId="2AD12199" w:rsidR="0017682A" w:rsidRPr="00DB17C1" w:rsidRDefault="0017682A" w:rsidP="00DB17C1">
      <w:pPr>
        <w:rPr>
          <w:szCs w:val="28"/>
        </w:rPr>
      </w:pPr>
      <w:r w:rsidRPr="00DB17C1">
        <w:rPr>
          <w:szCs w:val="28"/>
        </w:rPr>
        <w:t xml:space="preserve">3. в третьем </w:t>
      </w:r>
      <w:r w:rsidR="00024B57">
        <w:rPr>
          <w:szCs w:val="28"/>
        </w:rPr>
        <w:t>сет</w:t>
      </w:r>
      <w:r w:rsidRPr="00DB17C1">
        <w:rPr>
          <w:szCs w:val="28"/>
        </w:rPr>
        <w:t xml:space="preserve">е, когда одна из сторон наберет 11 очков </w:t>
      </w:r>
    </w:p>
    <w:p w14:paraId="1BF5394B" w14:textId="77777777" w:rsidR="0017682A" w:rsidRDefault="0017682A" w:rsidP="00DB17C1">
      <w:pPr>
        <w:rPr>
          <w:sz w:val="36"/>
          <w:szCs w:val="36"/>
        </w:rPr>
      </w:pPr>
    </w:p>
    <w:p w14:paraId="29A3B203" w14:textId="77777777" w:rsidR="0017682A" w:rsidRPr="00DB17C1" w:rsidRDefault="0017682A" w:rsidP="00024B57">
      <w:pPr>
        <w:outlineLvl w:val="0"/>
        <w:rPr>
          <w:b/>
          <w:sz w:val="32"/>
          <w:szCs w:val="32"/>
        </w:rPr>
      </w:pPr>
      <w:r w:rsidRPr="00DB17C1">
        <w:rPr>
          <w:b/>
          <w:bCs/>
          <w:sz w:val="32"/>
          <w:szCs w:val="32"/>
        </w:rPr>
        <w:t>Непрерывность игры</w:t>
      </w:r>
      <w:r w:rsidRPr="00DB17C1">
        <w:rPr>
          <w:b/>
          <w:sz w:val="32"/>
          <w:szCs w:val="32"/>
        </w:rPr>
        <w:t xml:space="preserve"> </w:t>
      </w:r>
    </w:p>
    <w:p w14:paraId="07F0E6AC" w14:textId="77777777" w:rsidR="0017682A" w:rsidRDefault="0017682A" w:rsidP="00DB17C1">
      <w:pPr>
        <w:rPr>
          <w:sz w:val="36"/>
          <w:szCs w:val="36"/>
        </w:rPr>
      </w:pPr>
    </w:p>
    <w:p w14:paraId="3FCE1632" w14:textId="77777777" w:rsidR="0017682A" w:rsidRPr="00DB17C1" w:rsidRDefault="0017682A" w:rsidP="00DB17C1">
      <w:pPr>
        <w:rPr>
          <w:szCs w:val="28"/>
        </w:rPr>
      </w:pPr>
      <w:r w:rsidRPr="00DB17C1">
        <w:rPr>
          <w:szCs w:val="28"/>
        </w:rPr>
        <w:t xml:space="preserve">Игра должна продолжаться непрерывно от первой подачи до завершения матча, исключая случаи, предусмотренные в пунктах 1) и 2) </w:t>
      </w:r>
    </w:p>
    <w:p w14:paraId="60366177" w14:textId="77777777" w:rsidR="0017682A" w:rsidRPr="00DB17C1" w:rsidRDefault="0017682A" w:rsidP="00DB17C1">
      <w:pPr>
        <w:rPr>
          <w:szCs w:val="28"/>
        </w:rPr>
      </w:pPr>
    </w:p>
    <w:p w14:paraId="21460240" w14:textId="77777777" w:rsidR="0017682A" w:rsidRPr="00DB17C1" w:rsidRDefault="0017682A" w:rsidP="00024B57">
      <w:pPr>
        <w:outlineLvl w:val="0"/>
        <w:rPr>
          <w:szCs w:val="28"/>
        </w:rPr>
      </w:pPr>
      <w:r w:rsidRPr="00DB17C1">
        <w:rPr>
          <w:szCs w:val="28"/>
        </w:rPr>
        <w:t xml:space="preserve">1) </w:t>
      </w:r>
      <w:r w:rsidRPr="00DB17C1">
        <w:rPr>
          <w:i/>
          <w:iCs/>
          <w:szCs w:val="28"/>
        </w:rPr>
        <w:t>Перерывы</w:t>
      </w:r>
      <w:r w:rsidRPr="00DB17C1">
        <w:rPr>
          <w:szCs w:val="28"/>
        </w:rPr>
        <w:t xml:space="preserve"> </w:t>
      </w:r>
    </w:p>
    <w:p w14:paraId="15D119EF" w14:textId="67EBC469" w:rsidR="0017682A" w:rsidRPr="00DB17C1" w:rsidRDefault="0017682A" w:rsidP="00DB17C1">
      <w:pPr>
        <w:rPr>
          <w:szCs w:val="28"/>
        </w:rPr>
      </w:pPr>
      <w:r w:rsidRPr="00DB17C1">
        <w:rPr>
          <w:szCs w:val="28"/>
        </w:rPr>
        <w:t xml:space="preserve">Не более 60 секунд в течении каждого </w:t>
      </w:r>
      <w:r w:rsidR="00024B57">
        <w:rPr>
          <w:szCs w:val="28"/>
        </w:rPr>
        <w:t>сет</w:t>
      </w:r>
      <w:r w:rsidRPr="00DB17C1">
        <w:rPr>
          <w:szCs w:val="28"/>
        </w:rPr>
        <w:t>а, когда счет у какой-либо из сторон достигнет 11 очков; и не более 120</w:t>
      </w:r>
      <w:r>
        <w:rPr>
          <w:sz w:val="36"/>
          <w:szCs w:val="36"/>
        </w:rPr>
        <w:t xml:space="preserve"> </w:t>
      </w:r>
      <w:r w:rsidRPr="00DB17C1">
        <w:rPr>
          <w:szCs w:val="28"/>
        </w:rPr>
        <w:t>сек</w:t>
      </w:r>
      <w:r w:rsidR="00024B57">
        <w:rPr>
          <w:szCs w:val="28"/>
        </w:rPr>
        <w:t>унд между первым и вторым сетом</w:t>
      </w:r>
      <w:r w:rsidRPr="00DB17C1">
        <w:rPr>
          <w:szCs w:val="28"/>
        </w:rPr>
        <w:t>,</w:t>
      </w:r>
      <w:r w:rsidR="00024B57">
        <w:rPr>
          <w:szCs w:val="28"/>
        </w:rPr>
        <w:t xml:space="preserve"> и между вторым и третьим сетом</w:t>
      </w:r>
      <w:r w:rsidRPr="00DB17C1">
        <w:rPr>
          <w:szCs w:val="28"/>
        </w:rPr>
        <w:t xml:space="preserve">, должны назначаться во всех матчах. </w:t>
      </w:r>
    </w:p>
    <w:p w14:paraId="11DCA0A5" w14:textId="77777777" w:rsidR="0017682A" w:rsidRPr="00DB17C1" w:rsidRDefault="0017682A" w:rsidP="00DB17C1">
      <w:pPr>
        <w:rPr>
          <w:szCs w:val="28"/>
        </w:rPr>
      </w:pPr>
    </w:p>
    <w:p w14:paraId="580BA3F8" w14:textId="77777777" w:rsidR="0017682A" w:rsidRPr="00DB17C1" w:rsidRDefault="0017682A" w:rsidP="00024B57">
      <w:pPr>
        <w:outlineLvl w:val="0"/>
        <w:rPr>
          <w:szCs w:val="28"/>
        </w:rPr>
      </w:pPr>
      <w:r w:rsidRPr="00DB17C1">
        <w:rPr>
          <w:szCs w:val="28"/>
        </w:rPr>
        <w:t xml:space="preserve">2) </w:t>
      </w:r>
      <w:r w:rsidRPr="00DB17C1">
        <w:rPr>
          <w:i/>
          <w:iCs/>
          <w:szCs w:val="28"/>
        </w:rPr>
        <w:t>Временная остановка игры</w:t>
      </w:r>
      <w:r w:rsidRPr="00DB17C1">
        <w:rPr>
          <w:szCs w:val="28"/>
        </w:rPr>
        <w:t xml:space="preserve"> </w:t>
      </w:r>
    </w:p>
    <w:p w14:paraId="08CDE3BA" w14:textId="12590A2D" w:rsidR="0017682A" w:rsidRPr="00DB17C1" w:rsidRDefault="0017682A" w:rsidP="00DB17C1">
      <w:pPr>
        <w:rPr>
          <w:szCs w:val="28"/>
        </w:rPr>
      </w:pPr>
      <w:r w:rsidRPr="00DB17C1">
        <w:rPr>
          <w:szCs w:val="28"/>
        </w:rPr>
        <w:t>По решению судьи. Если игра приостановлена, достигнутый счет должен сохраняться и игра должна б</w:t>
      </w:r>
      <w:r w:rsidR="00DB17C1">
        <w:rPr>
          <w:szCs w:val="28"/>
        </w:rPr>
        <w:t>ыть возобновлена с этого счета.</w:t>
      </w:r>
    </w:p>
    <w:p w14:paraId="5DA60A1F" w14:textId="77777777" w:rsidR="0017682A" w:rsidRPr="00DB17C1" w:rsidRDefault="0017682A" w:rsidP="00024B57">
      <w:pPr>
        <w:outlineLvl w:val="0"/>
        <w:rPr>
          <w:b/>
          <w:szCs w:val="28"/>
          <w:u w:color="151515"/>
        </w:rPr>
      </w:pPr>
      <w:r w:rsidRPr="00DB17C1">
        <w:rPr>
          <w:b/>
          <w:bCs/>
          <w:szCs w:val="28"/>
          <w:u w:val="single" w:color="151515"/>
        </w:rPr>
        <w:t>Одиночные игры</w:t>
      </w:r>
      <w:r w:rsidRPr="00DB17C1">
        <w:rPr>
          <w:b/>
          <w:szCs w:val="28"/>
          <w:u w:color="151515"/>
        </w:rPr>
        <w:t xml:space="preserve"> </w:t>
      </w:r>
    </w:p>
    <w:p w14:paraId="45DF1FE7" w14:textId="77777777" w:rsidR="0017682A" w:rsidRDefault="0017682A" w:rsidP="00DB17C1">
      <w:pPr>
        <w:rPr>
          <w:sz w:val="36"/>
          <w:szCs w:val="36"/>
          <w:u w:color="151515"/>
        </w:rPr>
      </w:pPr>
    </w:p>
    <w:p w14:paraId="1BD7B630" w14:textId="77777777" w:rsidR="0017682A" w:rsidRPr="00DB17C1" w:rsidRDefault="0017682A" w:rsidP="00024B57">
      <w:pPr>
        <w:outlineLvl w:val="0"/>
        <w:rPr>
          <w:szCs w:val="28"/>
          <w:u w:color="151515"/>
        </w:rPr>
      </w:pPr>
      <w:r w:rsidRPr="00DB17C1">
        <w:rPr>
          <w:bCs/>
          <w:szCs w:val="28"/>
          <w:u w:color="151515"/>
        </w:rPr>
        <w:t>Прием и подача</w:t>
      </w:r>
      <w:r w:rsidRPr="00DB17C1">
        <w:rPr>
          <w:szCs w:val="28"/>
          <w:u w:color="151515"/>
        </w:rPr>
        <w:t xml:space="preserve"> </w:t>
      </w:r>
    </w:p>
    <w:p w14:paraId="3D751E0A" w14:textId="15B03AA4" w:rsidR="0017682A" w:rsidRPr="00DB17C1" w:rsidRDefault="0017682A" w:rsidP="00DB17C1">
      <w:pPr>
        <w:rPr>
          <w:szCs w:val="28"/>
          <w:u w:color="151515"/>
        </w:rPr>
      </w:pPr>
      <w:r w:rsidRPr="00DB17C1">
        <w:rPr>
          <w:szCs w:val="28"/>
          <w:u w:color="151515"/>
        </w:rPr>
        <w:t xml:space="preserve">Игроки должны подавать (и принимать) со своего правого поля подачи, когда подающий не имеет очков или имеет четное количество очков в этом </w:t>
      </w:r>
      <w:r w:rsidR="00024B57">
        <w:rPr>
          <w:szCs w:val="28"/>
          <w:u w:color="151515"/>
        </w:rPr>
        <w:t>сет</w:t>
      </w:r>
      <w:r w:rsidRPr="00DB17C1">
        <w:rPr>
          <w:szCs w:val="28"/>
          <w:u w:color="151515"/>
        </w:rPr>
        <w:t xml:space="preserve">е. </w:t>
      </w:r>
    </w:p>
    <w:p w14:paraId="510E2DDD" w14:textId="77777777" w:rsidR="0017682A" w:rsidRPr="00DB17C1" w:rsidRDefault="0017682A" w:rsidP="00DB17C1">
      <w:pPr>
        <w:rPr>
          <w:szCs w:val="28"/>
          <w:u w:color="151515"/>
        </w:rPr>
      </w:pPr>
    </w:p>
    <w:p w14:paraId="28025506" w14:textId="1B6EA194" w:rsidR="0017682A" w:rsidRPr="00DB17C1" w:rsidRDefault="0017682A" w:rsidP="00DB17C1">
      <w:pPr>
        <w:rPr>
          <w:szCs w:val="28"/>
          <w:u w:color="151515"/>
        </w:rPr>
      </w:pPr>
      <w:r w:rsidRPr="00DB17C1">
        <w:rPr>
          <w:szCs w:val="28"/>
          <w:u w:color="151515"/>
        </w:rPr>
        <w:t>Игроки должны подавать (и принимать) со своего левого поля подачи, когда подающий имеет нечетн</w:t>
      </w:r>
      <w:r w:rsidR="00024B57">
        <w:rPr>
          <w:szCs w:val="28"/>
          <w:u w:color="151515"/>
        </w:rPr>
        <w:t>ое количество очков в этом сете</w:t>
      </w:r>
      <w:r w:rsidRPr="00DB17C1">
        <w:rPr>
          <w:szCs w:val="28"/>
          <w:u w:color="151515"/>
        </w:rPr>
        <w:t xml:space="preserve">. </w:t>
      </w:r>
    </w:p>
    <w:p w14:paraId="7C848392" w14:textId="77777777" w:rsidR="0017682A" w:rsidRPr="00DB17C1" w:rsidRDefault="0017682A" w:rsidP="00DB17C1">
      <w:pPr>
        <w:rPr>
          <w:szCs w:val="28"/>
          <w:u w:color="151515"/>
        </w:rPr>
      </w:pPr>
    </w:p>
    <w:p w14:paraId="02B86151" w14:textId="77777777" w:rsidR="0017682A" w:rsidRPr="00DB17C1" w:rsidRDefault="0017682A" w:rsidP="00024B57">
      <w:pPr>
        <w:outlineLvl w:val="0"/>
        <w:rPr>
          <w:szCs w:val="28"/>
          <w:u w:color="151515"/>
        </w:rPr>
      </w:pPr>
      <w:r w:rsidRPr="00DB17C1">
        <w:rPr>
          <w:bCs/>
          <w:szCs w:val="28"/>
          <w:u w:color="151515"/>
        </w:rPr>
        <w:t>Счет и подача</w:t>
      </w:r>
      <w:r w:rsidRPr="00DB17C1">
        <w:rPr>
          <w:szCs w:val="28"/>
          <w:u w:color="151515"/>
        </w:rPr>
        <w:t xml:space="preserve"> </w:t>
      </w:r>
    </w:p>
    <w:p w14:paraId="767A1BD7" w14:textId="77777777" w:rsidR="0017682A" w:rsidRPr="00DB17C1" w:rsidRDefault="0017682A" w:rsidP="00DB17C1">
      <w:pPr>
        <w:rPr>
          <w:szCs w:val="28"/>
          <w:u w:color="151515"/>
        </w:rPr>
      </w:pPr>
      <w:r w:rsidRPr="00DB17C1">
        <w:rPr>
          <w:szCs w:val="28"/>
          <w:u w:color="151515"/>
        </w:rPr>
        <w:t xml:space="preserve">Если подающий выигрывает розыгрыш, ему засчитывается очко. Затем он снова начинает подачу с другого поля. </w:t>
      </w:r>
    </w:p>
    <w:p w14:paraId="458B08E2" w14:textId="77777777" w:rsidR="0017682A" w:rsidRPr="00DB17C1" w:rsidRDefault="0017682A" w:rsidP="00DB17C1">
      <w:pPr>
        <w:rPr>
          <w:szCs w:val="28"/>
          <w:u w:color="151515"/>
        </w:rPr>
      </w:pPr>
      <w:r w:rsidRPr="00DB17C1">
        <w:rPr>
          <w:szCs w:val="28"/>
          <w:u w:color="151515"/>
        </w:rPr>
        <w:t xml:space="preserve">Если розыгрыш выигрывает принимающий, ему засчитывается очко. Затем принимающий становится новым подающим. </w:t>
      </w:r>
    </w:p>
    <w:p w14:paraId="01E0A7BD" w14:textId="77777777" w:rsidR="0017682A" w:rsidRPr="00DB17C1" w:rsidRDefault="0017682A" w:rsidP="00DB17C1">
      <w:pPr>
        <w:rPr>
          <w:szCs w:val="28"/>
          <w:u w:color="151515"/>
        </w:rPr>
      </w:pPr>
    </w:p>
    <w:p w14:paraId="228FA4C6" w14:textId="77777777" w:rsidR="0017682A" w:rsidRDefault="0017682A" w:rsidP="00DB17C1">
      <w:pPr>
        <w:rPr>
          <w:sz w:val="36"/>
          <w:szCs w:val="36"/>
          <w:u w:color="151515"/>
        </w:rPr>
      </w:pPr>
    </w:p>
    <w:p w14:paraId="7BB112B9" w14:textId="77777777" w:rsidR="0017682A" w:rsidRDefault="0017682A" w:rsidP="00DB17C1">
      <w:pPr>
        <w:rPr>
          <w:sz w:val="36"/>
          <w:szCs w:val="36"/>
          <w:u w:color="151515"/>
        </w:rPr>
      </w:pPr>
    </w:p>
    <w:p w14:paraId="53284F66" w14:textId="77777777" w:rsidR="0017682A" w:rsidRPr="00DB17C1" w:rsidRDefault="0017682A" w:rsidP="00024B57">
      <w:pPr>
        <w:outlineLvl w:val="0"/>
        <w:rPr>
          <w:b/>
          <w:sz w:val="32"/>
          <w:szCs w:val="32"/>
          <w:u w:color="151515"/>
        </w:rPr>
      </w:pPr>
      <w:r w:rsidRPr="00DB17C1">
        <w:rPr>
          <w:b/>
          <w:bCs/>
          <w:sz w:val="32"/>
          <w:szCs w:val="32"/>
          <w:u w:val="single" w:color="151515"/>
        </w:rPr>
        <w:t>Парные игры</w:t>
      </w:r>
      <w:r w:rsidRPr="00DB17C1">
        <w:rPr>
          <w:b/>
          <w:sz w:val="32"/>
          <w:szCs w:val="32"/>
          <w:u w:color="151515"/>
        </w:rPr>
        <w:t xml:space="preserve"> </w:t>
      </w:r>
    </w:p>
    <w:p w14:paraId="4C7AD033" w14:textId="77777777" w:rsidR="0017682A" w:rsidRDefault="0017682A" w:rsidP="00DB17C1">
      <w:pPr>
        <w:rPr>
          <w:sz w:val="36"/>
          <w:szCs w:val="36"/>
          <w:u w:color="151515"/>
        </w:rPr>
      </w:pPr>
    </w:p>
    <w:p w14:paraId="1E920DB2" w14:textId="77777777" w:rsidR="0017682A" w:rsidRPr="00DB17C1" w:rsidRDefault="0017682A" w:rsidP="00024B57">
      <w:pPr>
        <w:outlineLvl w:val="0"/>
        <w:rPr>
          <w:b/>
          <w:szCs w:val="28"/>
          <w:u w:color="151515"/>
        </w:rPr>
      </w:pPr>
      <w:r w:rsidRPr="00DB17C1">
        <w:rPr>
          <w:b/>
          <w:bCs/>
          <w:szCs w:val="28"/>
          <w:u w:color="151515"/>
        </w:rPr>
        <w:t>Подача и прием</w:t>
      </w:r>
      <w:r w:rsidRPr="00DB17C1">
        <w:rPr>
          <w:b/>
          <w:szCs w:val="28"/>
          <w:u w:color="151515"/>
        </w:rPr>
        <w:t xml:space="preserve"> </w:t>
      </w:r>
    </w:p>
    <w:p w14:paraId="7CE81D30" w14:textId="77777777" w:rsidR="00DB17C1" w:rsidRPr="00DB17C1" w:rsidRDefault="00DB17C1" w:rsidP="00DB17C1">
      <w:pPr>
        <w:rPr>
          <w:szCs w:val="28"/>
          <w:u w:color="151515"/>
        </w:rPr>
      </w:pPr>
    </w:p>
    <w:p w14:paraId="64241EFB" w14:textId="79854655" w:rsidR="0017682A" w:rsidRPr="00DB17C1" w:rsidRDefault="0017682A" w:rsidP="00DB17C1">
      <w:pPr>
        <w:rPr>
          <w:szCs w:val="28"/>
          <w:u w:color="151515"/>
        </w:rPr>
      </w:pPr>
      <w:r w:rsidRPr="00DB17C1">
        <w:rPr>
          <w:szCs w:val="28"/>
          <w:u w:color="151515"/>
        </w:rPr>
        <w:t>1. Игроки подающей стороны должны подавать со своего правого поля подачи, когда подающая сторона не имеет очков или имеет четн</w:t>
      </w:r>
      <w:r w:rsidR="00024B57">
        <w:rPr>
          <w:szCs w:val="28"/>
          <w:u w:color="151515"/>
        </w:rPr>
        <w:t>ое количество очков в этом сете</w:t>
      </w:r>
      <w:r w:rsidRPr="00DB17C1">
        <w:rPr>
          <w:szCs w:val="28"/>
          <w:u w:color="151515"/>
        </w:rPr>
        <w:t xml:space="preserve">. </w:t>
      </w:r>
    </w:p>
    <w:p w14:paraId="58C581A9" w14:textId="4A823C23" w:rsidR="0017682A" w:rsidRPr="00DB17C1" w:rsidRDefault="0017682A" w:rsidP="00DB17C1">
      <w:pPr>
        <w:rPr>
          <w:szCs w:val="28"/>
          <w:u w:color="151515"/>
        </w:rPr>
      </w:pPr>
      <w:r w:rsidRPr="00DB17C1">
        <w:rPr>
          <w:szCs w:val="28"/>
          <w:u w:color="151515"/>
        </w:rPr>
        <w:t>2. Игроки подающей стороны должны подавать со своего левого поля подачи, когда подающая сторона имеет нечетн</w:t>
      </w:r>
      <w:r w:rsidR="00024B57">
        <w:rPr>
          <w:szCs w:val="28"/>
          <w:u w:color="151515"/>
        </w:rPr>
        <w:t>ое количество очков в этом сете</w:t>
      </w:r>
      <w:r w:rsidRPr="00DB17C1">
        <w:rPr>
          <w:szCs w:val="28"/>
          <w:u w:color="151515"/>
        </w:rPr>
        <w:t xml:space="preserve">. </w:t>
      </w:r>
    </w:p>
    <w:p w14:paraId="2C0C219D" w14:textId="77777777" w:rsidR="0017682A" w:rsidRPr="00DB17C1" w:rsidRDefault="0017682A" w:rsidP="00DB17C1">
      <w:pPr>
        <w:rPr>
          <w:szCs w:val="28"/>
          <w:u w:color="151515"/>
        </w:rPr>
      </w:pPr>
      <w:r w:rsidRPr="00DB17C1">
        <w:rPr>
          <w:szCs w:val="28"/>
          <w:u w:color="151515"/>
        </w:rPr>
        <w:t xml:space="preserve">3. Игрок принимающей стороны, который подавал последним, остается на том же самом поле с которого подавал. Его партнер – на соседнем поле. </w:t>
      </w:r>
    </w:p>
    <w:p w14:paraId="6872491E" w14:textId="77777777" w:rsidR="0017682A" w:rsidRPr="00DB17C1" w:rsidRDefault="0017682A" w:rsidP="00DB17C1">
      <w:pPr>
        <w:rPr>
          <w:szCs w:val="28"/>
          <w:u w:color="151515"/>
        </w:rPr>
      </w:pPr>
      <w:r w:rsidRPr="00DB17C1">
        <w:rPr>
          <w:szCs w:val="28"/>
          <w:u w:color="151515"/>
        </w:rPr>
        <w:t xml:space="preserve">4. Игрок принимающей стороны, стоящий диагонально противоположному полю напротив подающего, должен быть принимающим. </w:t>
      </w:r>
    </w:p>
    <w:p w14:paraId="036BEFE0" w14:textId="77777777" w:rsidR="0017682A" w:rsidRPr="00DB17C1" w:rsidRDefault="0017682A" w:rsidP="00DB17C1">
      <w:pPr>
        <w:rPr>
          <w:szCs w:val="28"/>
          <w:u w:color="151515"/>
        </w:rPr>
      </w:pPr>
      <w:r w:rsidRPr="00DB17C1">
        <w:rPr>
          <w:szCs w:val="28"/>
          <w:u w:color="151515"/>
        </w:rPr>
        <w:t xml:space="preserve">5. Игроки не должны менять свое соответствующее поле, до тех пор, пока они не выиграют очко при подаче. </w:t>
      </w:r>
    </w:p>
    <w:p w14:paraId="5EDE0E09" w14:textId="77777777" w:rsidR="0017682A" w:rsidRPr="00DB17C1" w:rsidRDefault="0017682A" w:rsidP="00DB17C1">
      <w:pPr>
        <w:rPr>
          <w:szCs w:val="28"/>
          <w:u w:color="151515"/>
        </w:rPr>
      </w:pPr>
      <w:r w:rsidRPr="00DB17C1">
        <w:rPr>
          <w:szCs w:val="28"/>
          <w:u w:color="151515"/>
        </w:rPr>
        <w:t xml:space="preserve">6. Подача, независимо от того, какая сторона подает, должна быть произведена с поля подачи, соответствующего счету подающей стороны. </w:t>
      </w:r>
    </w:p>
    <w:p w14:paraId="07CD48D0" w14:textId="77777777" w:rsidR="0017682A" w:rsidRPr="00DB17C1" w:rsidRDefault="0017682A" w:rsidP="00DB17C1">
      <w:pPr>
        <w:rPr>
          <w:b/>
          <w:szCs w:val="28"/>
          <w:u w:color="151515"/>
        </w:rPr>
      </w:pPr>
    </w:p>
    <w:p w14:paraId="696F095C" w14:textId="6FB4A728" w:rsidR="0017682A" w:rsidRDefault="0017682A" w:rsidP="00024B57">
      <w:pPr>
        <w:tabs>
          <w:tab w:val="left" w:pos="5120"/>
        </w:tabs>
        <w:outlineLvl w:val="0"/>
        <w:rPr>
          <w:b/>
          <w:szCs w:val="28"/>
          <w:u w:color="151515"/>
        </w:rPr>
      </w:pPr>
      <w:r w:rsidRPr="00DB17C1">
        <w:rPr>
          <w:b/>
          <w:bCs/>
          <w:szCs w:val="28"/>
          <w:u w:color="151515"/>
        </w:rPr>
        <w:t>Порядок игры и позиции на корте.</w:t>
      </w:r>
      <w:r w:rsidRPr="00DB17C1">
        <w:rPr>
          <w:b/>
          <w:szCs w:val="28"/>
          <w:u w:color="151515"/>
        </w:rPr>
        <w:t xml:space="preserve"> </w:t>
      </w:r>
      <w:r w:rsidR="00DB17C1">
        <w:rPr>
          <w:b/>
          <w:szCs w:val="28"/>
          <w:u w:color="151515"/>
        </w:rPr>
        <w:tab/>
      </w:r>
    </w:p>
    <w:p w14:paraId="007D98F4" w14:textId="77777777" w:rsidR="00DB17C1" w:rsidRPr="00DB17C1" w:rsidRDefault="00DB17C1" w:rsidP="00DB17C1">
      <w:pPr>
        <w:tabs>
          <w:tab w:val="left" w:pos="5120"/>
        </w:tabs>
        <w:rPr>
          <w:b/>
          <w:szCs w:val="28"/>
          <w:u w:color="151515"/>
        </w:rPr>
      </w:pPr>
    </w:p>
    <w:p w14:paraId="63C6F84B" w14:textId="77777777" w:rsidR="0017682A" w:rsidRPr="00DB17C1" w:rsidRDefault="0017682A" w:rsidP="00DB17C1">
      <w:pPr>
        <w:rPr>
          <w:szCs w:val="28"/>
          <w:u w:color="151515"/>
        </w:rPr>
      </w:pPr>
      <w:r w:rsidRPr="00DB17C1">
        <w:rPr>
          <w:szCs w:val="28"/>
          <w:u w:color="151515"/>
        </w:rPr>
        <w:t xml:space="preserve">В розыгрыше, после отражения подачи принимающим, волан отражается тем или другим игроком подающей стороны, с любой позиции на своей стороне сетки, а затем тем или другим игроком принимающей стороны, и так далее до тех пор, пока волан не выйдет из игры. </w:t>
      </w:r>
    </w:p>
    <w:p w14:paraId="63304856" w14:textId="77777777" w:rsidR="0017682A" w:rsidRPr="00DB17C1" w:rsidRDefault="0017682A" w:rsidP="00DB17C1">
      <w:pPr>
        <w:rPr>
          <w:szCs w:val="28"/>
          <w:u w:color="151515"/>
        </w:rPr>
      </w:pPr>
    </w:p>
    <w:p w14:paraId="4E53E515" w14:textId="77777777" w:rsidR="0017682A" w:rsidRPr="00DB17C1" w:rsidRDefault="0017682A" w:rsidP="00DB17C1">
      <w:pPr>
        <w:rPr>
          <w:szCs w:val="28"/>
          <w:u w:color="151515"/>
        </w:rPr>
      </w:pPr>
      <w:r w:rsidRPr="00DB17C1">
        <w:rPr>
          <w:bCs/>
          <w:szCs w:val="28"/>
          <w:u w:color="151515"/>
        </w:rPr>
        <w:t>Система очков и подача</w:t>
      </w:r>
      <w:r w:rsidRPr="00DB17C1">
        <w:rPr>
          <w:szCs w:val="28"/>
          <w:u w:color="151515"/>
        </w:rPr>
        <w:t xml:space="preserve"> Если подающая сторона выигрывает розыгрыш, ей засчитывается очко. Затем она снова начинает подачу. </w:t>
      </w:r>
    </w:p>
    <w:p w14:paraId="0388284E" w14:textId="77777777" w:rsidR="0017682A" w:rsidRPr="00DB17C1" w:rsidRDefault="0017682A" w:rsidP="00DB17C1">
      <w:pPr>
        <w:rPr>
          <w:szCs w:val="28"/>
          <w:u w:color="151515"/>
        </w:rPr>
      </w:pPr>
      <w:r w:rsidRPr="00DB17C1">
        <w:rPr>
          <w:szCs w:val="28"/>
          <w:u w:color="151515"/>
        </w:rPr>
        <w:t xml:space="preserve">Если розыгрыш выигрывает принимающая сторона, ей засчитывается очко. Затем принимающая сторона становится новой подающей стороной. </w:t>
      </w:r>
    </w:p>
    <w:p w14:paraId="197EEB5D" w14:textId="77777777" w:rsidR="0017682A" w:rsidRPr="00DB17C1" w:rsidRDefault="0017682A" w:rsidP="00DB17C1">
      <w:pPr>
        <w:rPr>
          <w:szCs w:val="28"/>
          <w:u w:color="151515"/>
        </w:rPr>
      </w:pPr>
    </w:p>
    <w:p w14:paraId="35181D03" w14:textId="77777777" w:rsidR="0017682A" w:rsidRPr="00DB17C1" w:rsidRDefault="0017682A" w:rsidP="00DB17C1">
      <w:pPr>
        <w:rPr>
          <w:szCs w:val="28"/>
          <w:u w:color="151515"/>
        </w:rPr>
      </w:pPr>
      <w:r w:rsidRPr="00DB17C1">
        <w:rPr>
          <w:bCs/>
          <w:szCs w:val="28"/>
          <w:u w:color="151515"/>
        </w:rPr>
        <w:t>Последовательность подачи</w:t>
      </w:r>
      <w:r w:rsidRPr="00DB17C1">
        <w:rPr>
          <w:szCs w:val="28"/>
          <w:u w:color="151515"/>
        </w:rPr>
        <w:t xml:space="preserve"> В любой игре право подавать переходит последовательно: 1. от начального подающего, который начал игру с правого поля подачи 2. к партнеру начально принимающего. Подача должна быть произведена с левого поля подачи. 3. к партнеру первого подававшего 4 к первому принявшему 5. к первому подавшему и т.д. </w:t>
      </w:r>
    </w:p>
    <w:p w14:paraId="791DC7D7" w14:textId="77777777" w:rsidR="0017682A" w:rsidRPr="00DB17C1" w:rsidRDefault="0017682A" w:rsidP="00DB17C1">
      <w:pPr>
        <w:rPr>
          <w:szCs w:val="28"/>
          <w:u w:color="151515"/>
        </w:rPr>
      </w:pPr>
    </w:p>
    <w:p w14:paraId="06887573" w14:textId="2B31D5A3" w:rsidR="0017682A" w:rsidRPr="00DB17C1" w:rsidRDefault="0017682A" w:rsidP="00DB17C1">
      <w:pPr>
        <w:rPr>
          <w:szCs w:val="28"/>
          <w:u w:color="151515"/>
        </w:rPr>
      </w:pPr>
      <w:r w:rsidRPr="00DB17C1">
        <w:rPr>
          <w:szCs w:val="28"/>
          <w:u w:color="151515"/>
        </w:rPr>
        <w:t>Ни один игрок не должен подавать не в очередь, принимать не в очередь или принимать две пода</w:t>
      </w:r>
      <w:r w:rsidR="00024B57">
        <w:rPr>
          <w:szCs w:val="28"/>
          <w:u w:color="151515"/>
        </w:rPr>
        <w:t>чи подряд в одном и том же сете</w:t>
      </w:r>
      <w:r w:rsidRPr="00DB17C1">
        <w:rPr>
          <w:szCs w:val="28"/>
          <w:u w:color="151515"/>
        </w:rPr>
        <w:t xml:space="preserve">. </w:t>
      </w:r>
    </w:p>
    <w:p w14:paraId="3C0E7772" w14:textId="77777777" w:rsidR="0017682A" w:rsidRPr="00DB17C1" w:rsidRDefault="0017682A" w:rsidP="00DB17C1">
      <w:pPr>
        <w:rPr>
          <w:szCs w:val="28"/>
          <w:u w:color="151515"/>
        </w:rPr>
      </w:pPr>
    </w:p>
    <w:p w14:paraId="120932DF" w14:textId="62CFA40C" w:rsidR="0017682A" w:rsidRPr="00DB17C1" w:rsidRDefault="0017682A" w:rsidP="00DB17C1">
      <w:pPr>
        <w:rPr>
          <w:szCs w:val="28"/>
          <w:u w:color="151515"/>
        </w:rPr>
      </w:pPr>
      <w:r w:rsidRPr="00DB17C1">
        <w:rPr>
          <w:szCs w:val="28"/>
          <w:u w:color="151515"/>
        </w:rPr>
        <w:t>Любо</w:t>
      </w:r>
      <w:r w:rsidR="00024B57">
        <w:rPr>
          <w:szCs w:val="28"/>
          <w:u w:color="151515"/>
        </w:rPr>
        <w:t>й игрок стороны, выигравшей сет</w:t>
      </w:r>
      <w:r w:rsidRPr="00DB17C1">
        <w:rPr>
          <w:szCs w:val="28"/>
          <w:u w:color="151515"/>
        </w:rPr>
        <w:t xml:space="preserve"> может подавать перв</w:t>
      </w:r>
      <w:r w:rsidR="00024B57">
        <w:rPr>
          <w:szCs w:val="28"/>
          <w:u w:color="151515"/>
        </w:rPr>
        <w:t>ым в следующем сете</w:t>
      </w:r>
      <w:bookmarkStart w:id="0" w:name="_GoBack"/>
      <w:bookmarkEnd w:id="0"/>
      <w:r w:rsidRPr="00DB17C1">
        <w:rPr>
          <w:szCs w:val="28"/>
          <w:u w:color="151515"/>
        </w:rPr>
        <w:t xml:space="preserve">, также как любой игрок проигравшей стороны может принимать первым. </w:t>
      </w:r>
    </w:p>
    <w:p w14:paraId="3438DE30" w14:textId="76D06D02" w:rsidR="0017682A" w:rsidRPr="00DB17C1" w:rsidRDefault="0017682A" w:rsidP="0017682A">
      <w:pPr>
        <w:rPr>
          <w:sz w:val="36"/>
          <w:szCs w:val="36"/>
          <w:u w:color="151515"/>
        </w:rPr>
      </w:pPr>
    </w:p>
    <w:p w14:paraId="04B0B434" w14:textId="5ABD9749" w:rsidR="0017682A" w:rsidRPr="00DB17C1" w:rsidRDefault="00DB17C1" w:rsidP="00024B57">
      <w:pPr>
        <w:outlineLvl w:val="0"/>
        <w:rPr>
          <w:b/>
          <w:sz w:val="32"/>
          <w:szCs w:val="32"/>
          <w:u w:color="151515"/>
        </w:rPr>
      </w:pPr>
      <w:r w:rsidRPr="00DB17C1">
        <w:rPr>
          <w:b/>
          <w:sz w:val="32"/>
          <w:szCs w:val="32"/>
          <w:u w:color="151515"/>
        </w:rPr>
        <w:t xml:space="preserve">Судейские жесты </w:t>
      </w:r>
    </w:p>
    <w:p w14:paraId="6B244A5A" w14:textId="181D3270" w:rsidR="0017682A" w:rsidRPr="00DB17C1" w:rsidRDefault="00B00401" w:rsidP="0017682A">
      <w:pPr>
        <w:rPr>
          <w:sz w:val="36"/>
          <w:szCs w:val="36"/>
          <w:u w:color="151515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C2A4DD" wp14:editId="21B0D7CB">
            <wp:simplePos x="0" y="0"/>
            <wp:positionH relativeFrom="column">
              <wp:posOffset>-229235</wp:posOffset>
            </wp:positionH>
            <wp:positionV relativeFrom="paragraph">
              <wp:posOffset>225425</wp:posOffset>
            </wp:positionV>
            <wp:extent cx="2540000" cy="2842260"/>
            <wp:effectExtent l="0" t="0" r="0" b="2540"/>
            <wp:wrapTight wrapText="bothSides">
              <wp:wrapPolygon edited="0">
                <wp:start x="0" y="0"/>
                <wp:lineTo x="0" y="21426"/>
                <wp:lineTo x="21384" y="21426"/>
                <wp:lineTo x="21384" y="0"/>
                <wp:lineTo x="0" y="0"/>
              </wp:wrapPolygon>
            </wp:wrapTight>
            <wp:docPr id="4" name="Изображение 4" descr="Снимок%20экрана%202017-05-28%20в%2014.33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нимок%20экрана%202017-05-28%20в%2014.33.3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32DF5" w14:textId="3324B141" w:rsidR="00B00401" w:rsidRDefault="00B00401" w:rsidP="0017682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C14194" wp14:editId="65416554">
            <wp:simplePos x="0" y="0"/>
            <wp:positionH relativeFrom="column">
              <wp:posOffset>3085465</wp:posOffset>
            </wp:positionH>
            <wp:positionV relativeFrom="paragraph">
              <wp:posOffset>76835</wp:posOffset>
            </wp:positionV>
            <wp:extent cx="2489200" cy="2664460"/>
            <wp:effectExtent l="0" t="0" r="0" b="2540"/>
            <wp:wrapTight wrapText="bothSides">
              <wp:wrapPolygon edited="0">
                <wp:start x="0" y="0"/>
                <wp:lineTo x="0" y="21415"/>
                <wp:lineTo x="21380" y="21415"/>
                <wp:lineTo x="21380" y="0"/>
                <wp:lineTo x="0" y="0"/>
              </wp:wrapPolygon>
            </wp:wrapTight>
            <wp:docPr id="6" name="Изображение 6" descr="Снимок%20экрана%202017-05-28%20в%2014.34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нимок%20экрана%202017-05-28%20в%2014.34.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6BB9D" w14:textId="0C02922B" w:rsidR="00B00401" w:rsidRDefault="00B00401" w:rsidP="0017682A"/>
    <w:p w14:paraId="153844F0" w14:textId="49A7DB13" w:rsidR="00B00401" w:rsidRDefault="00B00401" w:rsidP="0017682A"/>
    <w:p w14:paraId="2AB968EE" w14:textId="7073F514" w:rsidR="00B00401" w:rsidRDefault="00B00401" w:rsidP="0017682A"/>
    <w:p w14:paraId="25FB3FB7" w14:textId="53163E72" w:rsidR="00B00401" w:rsidRDefault="00B00401" w:rsidP="0017682A"/>
    <w:p w14:paraId="32C80D5F" w14:textId="719DFE96" w:rsidR="00B00401" w:rsidRDefault="00B00401" w:rsidP="0017682A"/>
    <w:p w14:paraId="3FB5D0B3" w14:textId="6FC2B7D6" w:rsidR="00B00401" w:rsidRDefault="00B00401" w:rsidP="0017682A"/>
    <w:p w14:paraId="3D143F0A" w14:textId="3584CF10" w:rsidR="00B00401" w:rsidRDefault="00B00401" w:rsidP="0017682A"/>
    <w:p w14:paraId="4CC33E92" w14:textId="06776CC3" w:rsidR="00B00401" w:rsidRDefault="00B00401" w:rsidP="0017682A"/>
    <w:p w14:paraId="79443C01" w14:textId="144C770B" w:rsidR="00B00401" w:rsidRDefault="00B00401" w:rsidP="0017682A"/>
    <w:p w14:paraId="49BEF1D1" w14:textId="1F0BB808" w:rsidR="00B00401" w:rsidRDefault="00B00401" w:rsidP="0017682A"/>
    <w:p w14:paraId="3D4FB7B7" w14:textId="3CEFA386" w:rsidR="00B00401" w:rsidRDefault="00B00401" w:rsidP="0017682A"/>
    <w:p w14:paraId="3647CAB0" w14:textId="7B987767" w:rsidR="00B00401" w:rsidRDefault="00B00401" w:rsidP="0017682A"/>
    <w:p w14:paraId="1375DC32" w14:textId="17DA026A" w:rsidR="00B00401" w:rsidRDefault="00B00401" w:rsidP="0017682A"/>
    <w:p w14:paraId="4FBC3646" w14:textId="219B4CB0" w:rsidR="00B00401" w:rsidRPr="00B00401" w:rsidRDefault="00B00401" w:rsidP="00B00401">
      <w:pPr>
        <w:pStyle w:val="a6"/>
        <w:rPr>
          <w:sz w:val="28"/>
          <w:szCs w:val="28"/>
        </w:rPr>
      </w:pPr>
      <w:r>
        <w:rPr>
          <w:rFonts w:ascii="TimesNewRomanPS" w:hAnsi="TimesNewRomanPS"/>
          <w:i/>
          <w:iCs/>
          <w:noProof/>
          <w:color w:val="282828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176827B" wp14:editId="7975D2EE">
            <wp:simplePos x="0" y="0"/>
            <wp:positionH relativeFrom="column">
              <wp:posOffset>3199765</wp:posOffset>
            </wp:positionH>
            <wp:positionV relativeFrom="paragraph">
              <wp:posOffset>183515</wp:posOffset>
            </wp:positionV>
            <wp:extent cx="2172335" cy="1767840"/>
            <wp:effectExtent l="0" t="0" r="12065" b="10160"/>
            <wp:wrapTight wrapText="bothSides">
              <wp:wrapPolygon edited="0">
                <wp:start x="0" y="0"/>
                <wp:lineTo x="0" y="21414"/>
                <wp:lineTo x="21467" y="21414"/>
                <wp:lineTo x="21467" y="0"/>
                <wp:lineTo x="0" y="0"/>
              </wp:wrapPolygon>
            </wp:wrapTight>
            <wp:docPr id="7" name="Изображение 7" descr="Снимок%20экрана%202017-05-28%20в%2014.23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имок%20экрана%202017-05-28%20в%2014.23.5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" w:hAnsi="TimesNewRomanPS"/>
          <w:b/>
          <w:bCs/>
          <w:color w:val="282828"/>
          <w:sz w:val="28"/>
          <w:szCs w:val="28"/>
        </w:rPr>
        <w:t>«Не видел»</w:t>
      </w:r>
    </w:p>
    <w:p w14:paraId="2B8D146D" w14:textId="44F8761B" w:rsidR="00B00401" w:rsidRDefault="00B00401" w:rsidP="00B00401">
      <w:pPr>
        <w:pStyle w:val="a6"/>
        <w:rPr>
          <w:rFonts w:ascii="TimesNewRomanPS" w:hAnsi="TimesNewRomanPS"/>
          <w:i/>
          <w:iCs/>
          <w:color w:val="282828"/>
          <w:sz w:val="28"/>
          <w:szCs w:val="28"/>
        </w:rPr>
      </w:pPr>
      <w:r>
        <w:rPr>
          <w:rFonts w:ascii="TimesNewRomanPS" w:hAnsi="TimesNewRomanPS"/>
          <w:i/>
          <w:iCs/>
          <w:color w:val="282828"/>
          <w:sz w:val="28"/>
          <w:szCs w:val="28"/>
        </w:rPr>
        <w:t>Линейный судья  не видел</w:t>
      </w:r>
      <w:r w:rsidRPr="00B00401">
        <w:rPr>
          <w:rFonts w:ascii="TimesNewRomanPS" w:hAnsi="TimesNewRomanPS"/>
          <w:i/>
          <w:iCs/>
          <w:color w:val="282828"/>
          <w:sz w:val="28"/>
          <w:szCs w:val="28"/>
        </w:rPr>
        <w:t>,</w:t>
      </w:r>
    </w:p>
    <w:p w14:paraId="0C0A0617" w14:textId="497D581D" w:rsidR="00B00401" w:rsidRDefault="00B00401" w:rsidP="00B00401">
      <w:pPr>
        <w:pStyle w:val="a6"/>
        <w:rPr>
          <w:rFonts w:ascii="TimesNewRomanPS" w:hAnsi="TimesNewRomanPS"/>
          <w:i/>
          <w:iCs/>
          <w:color w:val="282828"/>
          <w:sz w:val="28"/>
          <w:szCs w:val="28"/>
        </w:rPr>
      </w:pPr>
      <w:r w:rsidRPr="00B00401">
        <w:rPr>
          <w:rFonts w:ascii="TimesNewRomanPS" w:hAnsi="TimesNewRomanPS"/>
          <w:i/>
          <w:iCs/>
          <w:color w:val="282828"/>
          <w:sz w:val="28"/>
          <w:szCs w:val="28"/>
        </w:rPr>
        <w:t xml:space="preserve">куда упал волан, </w:t>
      </w:r>
      <w:r>
        <w:rPr>
          <w:rFonts w:ascii="TimesNewRomanPS" w:hAnsi="TimesNewRomanPS"/>
          <w:i/>
          <w:iCs/>
          <w:color w:val="282828"/>
          <w:sz w:val="28"/>
          <w:szCs w:val="28"/>
        </w:rPr>
        <w:t>и информирует</w:t>
      </w:r>
    </w:p>
    <w:p w14:paraId="027AF1E7" w14:textId="779866DC" w:rsidR="00B00401" w:rsidRPr="00B00401" w:rsidRDefault="00B00401" w:rsidP="00B00401">
      <w:pPr>
        <w:pStyle w:val="a6"/>
        <w:rPr>
          <w:sz w:val="28"/>
          <w:szCs w:val="28"/>
        </w:rPr>
      </w:pPr>
      <w:r>
        <w:rPr>
          <w:rFonts w:ascii="TimesNewRomanPS" w:hAnsi="TimesNewRomanPS"/>
          <w:i/>
          <w:iCs/>
          <w:color w:val="282828"/>
          <w:sz w:val="28"/>
          <w:szCs w:val="28"/>
        </w:rPr>
        <w:t>об этом судью на вышке !</w:t>
      </w:r>
    </w:p>
    <w:p w14:paraId="6A4561E4" w14:textId="40BE0974" w:rsidR="002905B4" w:rsidRDefault="00B00401" w:rsidP="0017682A">
      <w:r>
        <w:t xml:space="preserve">                             </w:t>
      </w:r>
    </w:p>
    <w:sectPr w:rsidR="002905B4" w:rsidSect="00425CB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86F12" w14:textId="77777777" w:rsidR="00D04B88" w:rsidRDefault="00D04B88" w:rsidP="00B00401">
      <w:r>
        <w:separator/>
      </w:r>
    </w:p>
  </w:endnote>
  <w:endnote w:type="continuationSeparator" w:id="0">
    <w:p w14:paraId="05C5F57E" w14:textId="77777777" w:rsidR="00D04B88" w:rsidRDefault="00D04B88" w:rsidP="00B0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E070D" w14:textId="77777777" w:rsidR="00D04B88" w:rsidRDefault="00D04B88" w:rsidP="00B00401">
      <w:r>
        <w:separator/>
      </w:r>
    </w:p>
  </w:footnote>
  <w:footnote w:type="continuationSeparator" w:id="0">
    <w:p w14:paraId="38D5EF74" w14:textId="77777777" w:rsidR="00D04B88" w:rsidRDefault="00D04B88" w:rsidP="00B0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C6653"/>
    <w:multiLevelType w:val="hybridMultilevel"/>
    <w:tmpl w:val="72802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2A"/>
    <w:rsid w:val="00024B57"/>
    <w:rsid w:val="0017682A"/>
    <w:rsid w:val="00425CBA"/>
    <w:rsid w:val="00863B7F"/>
    <w:rsid w:val="00877592"/>
    <w:rsid w:val="00B00401"/>
    <w:rsid w:val="00BC5B50"/>
    <w:rsid w:val="00D04B88"/>
    <w:rsid w:val="00DB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FA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B7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682A"/>
  </w:style>
  <w:style w:type="character" w:styleId="a3">
    <w:name w:val="Strong"/>
    <w:basedOn w:val="a0"/>
    <w:uiPriority w:val="22"/>
    <w:qFormat/>
    <w:rsid w:val="0017682A"/>
    <w:rPr>
      <w:b/>
      <w:bCs/>
    </w:rPr>
  </w:style>
  <w:style w:type="character" w:styleId="a4">
    <w:name w:val="Emphasis"/>
    <w:basedOn w:val="a0"/>
    <w:uiPriority w:val="20"/>
    <w:qFormat/>
    <w:rsid w:val="0017682A"/>
    <w:rPr>
      <w:i/>
      <w:iCs/>
    </w:rPr>
  </w:style>
  <w:style w:type="paragraph" w:styleId="a5">
    <w:name w:val="List Paragraph"/>
    <w:basedOn w:val="a"/>
    <w:uiPriority w:val="34"/>
    <w:qFormat/>
    <w:rsid w:val="0017682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B17C1"/>
    <w:pPr>
      <w:spacing w:before="100" w:beforeAutospacing="1" w:after="100" w:afterAutospacing="1"/>
    </w:pPr>
    <w:rPr>
      <w:rFonts w:cs="Times New Roman"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B004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040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004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040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5824">
          <w:marLeft w:val="0"/>
          <w:marRight w:val="0"/>
          <w:marTop w:val="0"/>
          <w:marBottom w:val="0"/>
          <w:divBdr>
            <w:top w:val="dashed" w:sz="6" w:space="8" w:color="999999"/>
            <w:left w:val="none" w:sz="0" w:space="0" w:color="auto"/>
            <w:bottom w:val="dashed" w:sz="6" w:space="8" w:color="999999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586</Words>
  <Characters>3341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2017-05-28T11:05:00Z</dcterms:created>
  <dcterms:modified xsi:type="dcterms:W3CDTF">2017-06-01T08:31:00Z</dcterms:modified>
</cp:coreProperties>
</file>